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4C" w:rsidRPr="00114EF2" w:rsidRDefault="00CF6D4C" w:rsidP="00CF6D4C">
      <w:pPr>
        <w:jc w:val="center"/>
        <w:rPr>
          <w:rFonts w:ascii="Times New Roman" w:hAnsi="Times New Roman"/>
          <w:sz w:val="23"/>
          <w:lang w:val="el-GR"/>
        </w:rPr>
      </w:pPr>
    </w:p>
    <w:p w:rsidR="00CF6D4C" w:rsidRDefault="00CF6D4C" w:rsidP="00CF6D4C">
      <w:pPr>
        <w:jc w:val="center"/>
        <w:rPr>
          <w:rFonts w:ascii="Times New Roman" w:hAnsi="Times New Roman"/>
          <w:sz w:val="23"/>
        </w:rPr>
      </w:pPr>
    </w:p>
    <w:p w:rsidR="00CF6D4C" w:rsidRDefault="00CF6D4C" w:rsidP="00CF6D4C">
      <w:pPr>
        <w:jc w:val="center"/>
        <w:rPr>
          <w:rFonts w:ascii="Times New Roman" w:hAnsi="Times New Roman"/>
          <w:sz w:val="23"/>
        </w:rPr>
      </w:pPr>
    </w:p>
    <w:p w:rsidR="00CF6D4C" w:rsidRDefault="00CF6D4C" w:rsidP="00CF6D4C">
      <w:pPr>
        <w:jc w:val="center"/>
        <w:rPr>
          <w:rFonts w:ascii="Times New Roman" w:hAnsi="Times New Roman"/>
          <w:sz w:val="23"/>
        </w:rPr>
      </w:pPr>
    </w:p>
    <w:p w:rsidR="00CF6D4C" w:rsidRDefault="00CF6D4C" w:rsidP="00CF6D4C">
      <w:pPr>
        <w:jc w:val="center"/>
        <w:rPr>
          <w:rFonts w:ascii="Times New Roman" w:hAnsi="Times New Roman"/>
          <w:sz w:val="23"/>
        </w:rPr>
      </w:pPr>
    </w:p>
    <w:p w:rsidR="00CF6D4C" w:rsidRPr="0013068C" w:rsidRDefault="00CF6D4C" w:rsidP="00CF6D4C">
      <w:pPr>
        <w:jc w:val="center"/>
        <w:rPr>
          <w:rFonts w:ascii="Times New Roman" w:hAnsi="Times New Roman"/>
          <w:b/>
          <w:sz w:val="23"/>
          <w:lang w:val="el-GR"/>
        </w:rPr>
      </w:pPr>
      <w:r>
        <w:rPr>
          <w:rFonts w:ascii="Times New Roman" w:hAnsi="Times New Roman"/>
          <w:b/>
          <w:sz w:val="23"/>
          <w:lang w:val="el-GR"/>
        </w:rPr>
        <w:t>Ι Δ Ρ Υ Μ Α</w:t>
      </w:r>
    </w:p>
    <w:p w:rsidR="00CF6D4C" w:rsidRPr="00994B22" w:rsidRDefault="00CF6D4C" w:rsidP="00CF6D4C">
      <w:pPr>
        <w:jc w:val="center"/>
        <w:rPr>
          <w:rFonts w:ascii="Times New Roman" w:hAnsi="Times New Roman"/>
          <w:b/>
          <w:sz w:val="23"/>
          <w:lang w:val="el-GR"/>
        </w:rPr>
      </w:pPr>
    </w:p>
    <w:p w:rsidR="00CF6D4C" w:rsidRPr="00994B22" w:rsidRDefault="00CF6D4C" w:rsidP="00CF6D4C">
      <w:pPr>
        <w:jc w:val="center"/>
        <w:rPr>
          <w:rFonts w:ascii="Times New Roman" w:hAnsi="Times New Roman"/>
          <w:b/>
          <w:sz w:val="23"/>
          <w:lang w:val="el-GR"/>
        </w:rPr>
      </w:pPr>
      <w:r w:rsidRPr="00994B22">
        <w:rPr>
          <w:rFonts w:ascii="Times New Roman" w:hAnsi="Times New Roman"/>
          <w:b/>
          <w:sz w:val="23"/>
          <w:lang w:val="el-GR"/>
        </w:rPr>
        <w:t xml:space="preserve">Β Α Σ Ι Λ Η   Κ Α Ι   </w:t>
      </w:r>
      <w:r>
        <w:rPr>
          <w:rFonts w:ascii="Times New Roman" w:hAnsi="Times New Roman"/>
          <w:b/>
          <w:sz w:val="23"/>
          <w:lang w:val="el-GR"/>
        </w:rPr>
        <w:t>Ε Λ Ι Ζ Α Σ   Γ Ο Υ Λ Α Ν Δ Ρ Η</w:t>
      </w:r>
    </w:p>
    <w:p w:rsidR="00CF6D4C" w:rsidRPr="00994B22" w:rsidRDefault="00CF6D4C" w:rsidP="00CF6D4C">
      <w:pPr>
        <w:jc w:val="center"/>
        <w:rPr>
          <w:rFonts w:ascii="Times New Roman" w:hAnsi="Times New Roman"/>
          <w:b/>
          <w:sz w:val="23"/>
          <w:lang w:val="el-GR"/>
        </w:rPr>
      </w:pPr>
    </w:p>
    <w:p w:rsidR="00CF6D4C" w:rsidRPr="001E4077" w:rsidRDefault="00CF6D4C" w:rsidP="00CF6D4C">
      <w:pPr>
        <w:jc w:val="center"/>
        <w:rPr>
          <w:rFonts w:ascii="Times New Roman" w:hAnsi="Times New Roman"/>
          <w:b/>
          <w:sz w:val="23"/>
          <w:lang w:val="el-GR"/>
        </w:rPr>
      </w:pPr>
      <w:r w:rsidRPr="00994B22">
        <w:rPr>
          <w:rFonts w:ascii="Times New Roman" w:hAnsi="Times New Roman"/>
          <w:b/>
          <w:sz w:val="23"/>
          <w:lang w:val="el-GR"/>
        </w:rPr>
        <w:t xml:space="preserve">Π Ρ Ο Κ </w:t>
      </w:r>
      <w:r>
        <w:rPr>
          <w:rFonts w:ascii="Times New Roman" w:hAnsi="Times New Roman"/>
          <w:b/>
          <w:sz w:val="23"/>
          <w:lang w:val="el-GR"/>
        </w:rPr>
        <w:t>Η Ρ Υ Ξ Η   Υ Π Ο Τ Ρ Ο Φ Ι Ω Ν</w:t>
      </w:r>
    </w:p>
    <w:p w:rsidR="00CF6D4C" w:rsidRPr="00994B22" w:rsidRDefault="00CF6D4C" w:rsidP="00CF6D4C">
      <w:pPr>
        <w:jc w:val="center"/>
        <w:rPr>
          <w:rFonts w:ascii="Times New Roman" w:hAnsi="Times New Roman"/>
          <w:b/>
          <w:sz w:val="23"/>
          <w:lang w:val="el-GR"/>
        </w:rPr>
      </w:pPr>
    </w:p>
    <w:p w:rsidR="00CF6D4C" w:rsidRPr="00154A15" w:rsidRDefault="00CF6D4C" w:rsidP="00CF6D4C">
      <w:pPr>
        <w:jc w:val="center"/>
        <w:rPr>
          <w:rFonts w:ascii="Times New Roman" w:hAnsi="Times New Roman"/>
          <w:b/>
          <w:sz w:val="23"/>
          <w:lang w:val="el-GR"/>
        </w:rPr>
      </w:pPr>
      <w:r w:rsidRPr="00994B22">
        <w:rPr>
          <w:rFonts w:ascii="Times New Roman" w:hAnsi="Times New Roman"/>
          <w:b/>
          <w:sz w:val="23"/>
          <w:lang w:val="el-GR"/>
        </w:rPr>
        <w:t>Α Κ Α Δ</w:t>
      </w:r>
      <w:r>
        <w:rPr>
          <w:rFonts w:ascii="Times New Roman" w:hAnsi="Times New Roman"/>
          <w:b/>
          <w:sz w:val="23"/>
          <w:lang w:val="el-GR"/>
        </w:rPr>
        <w:t xml:space="preserve"> </w:t>
      </w:r>
      <w:r w:rsidR="00154A15">
        <w:rPr>
          <w:rFonts w:ascii="Times New Roman" w:hAnsi="Times New Roman"/>
          <w:b/>
          <w:sz w:val="23"/>
          <w:lang w:val="el-GR"/>
        </w:rPr>
        <w:t>Η Μ Α Ϊ Κ Ο Υ   Ε Τ Ο Υ Σ   201</w:t>
      </w:r>
      <w:r w:rsidR="00154A15" w:rsidRPr="00154A15">
        <w:rPr>
          <w:rFonts w:ascii="Times New Roman" w:hAnsi="Times New Roman"/>
          <w:b/>
          <w:sz w:val="23"/>
          <w:lang w:val="el-GR"/>
        </w:rPr>
        <w:t>5</w:t>
      </w:r>
      <w:r w:rsidR="00154A15">
        <w:rPr>
          <w:rFonts w:ascii="Times New Roman" w:hAnsi="Times New Roman"/>
          <w:b/>
          <w:sz w:val="23"/>
          <w:lang w:val="el-GR"/>
        </w:rPr>
        <w:t>-201</w:t>
      </w:r>
      <w:r w:rsidR="00154A15" w:rsidRPr="00154A15">
        <w:rPr>
          <w:rFonts w:ascii="Times New Roman" w:hAnsi="Times New Roman"/>
          <w:b/>
          <w:sz w:val="23"/>
          <w:lang w:val="el-GR"/>
        </w:rPr>
        <w:t>6</w:t>
      </w:r>
      <w:bookmarkStart w:id="0" w:name="_GoBack"/>
      <w:bookmarkEnd w:id="0"/>
    </w:p>
    <w:p w:rsidR="00CF6D4C" w:rsidRPr="00994B22" w:rsidRDefault="00CF6D4C" w:rsidP="00CF6D4C">
      <w:pPr>
        <w:jc w:val="center"/>
        <w:rPr>
          <w:rFonts w:ascii="Times New Roman" w:hAnsi="Times New Roman"/>
          <w:b/>
          <w:sz w:val="23"/>
          <w:lang w:val="el-GR"/>
        </w:rPr>
      </w:pPr>
    </w:p>
    <w:p w:rsidR="00CF6D4C" w:rsidRPr="00994B22" w:rsidRDefault="00CF6D4C" w:rsidP="00CF6D4C">
      <w:pPr>
        <w:jc w:val="center"/>
        <w:rPr>
          <w:rFonts w:ascii="Times New Roman" w:hAnsi="Times New Roman"/>
          <w:b/>
          <w:sz w:val="23"/>
          <w:lang w:val="el-GR"/>
        </w:rPr>
      </w:pPr>
      <w:r w:rsidRPr="00994B22">
        <w:rPr>
          <w:rFonts w:ascii="Times New Roman" w:hAnsi="Times New Roman"/>
          <w:b/>
          <w:sz w:val="23"/>
          <w:lang w:val="el-GR"/>
        </w:rPr>
        <w:t xml:space="preserve">Σ Τ Η  </w:t>
      </w:r>
      <w:r w:rsidRPr="001E4077">
        <w:rPr>
          <w:rFonts w:ascii="Times New Roman" w:hAnsi="Times New Roman"/>
          <w:b/>
          <w:sz w:val="23"/>
          <w:lang w:val="el-GR"/>
        </w:rPr>
        <w:t xml:space="preserve"> </w:t>
      </w:r>
      <w:r w:rsidRPr="00994B22">
        <w:rPr>
          <w:rFonts w:ascii="Times New Roman" w:hAnsi="Times New Roman"/>
          <w:b/>
          <w:sz w:val="23"/>
          <w:lang w:val="el-GR"/>
        </w:rPr>
        <w:t>Μ Ν Η Μ Η</w:t>
      </w:r>
    </w:p>
    <w:p w:rsidR="00CF6D4C" w:rsidRPr="00994B22" w:rsidRDefault="00CF6D4C" w:rsidP="00CF6D4C">
      <w:pPr>
        <w:jc w:val="center"/>
        <w:rPr>
          <w:rFonts w:ascii="Times New Roman" w:hAnsi="Times New Roman"/>
          <w:b/>
          <w:sz w:val="23"/>
          <w:lang w:val="el-GR"/>
        </w:rPr>
      </w:pPr>
    </w:p>
    <w:p w:rsidR="00CF6D4C" w:rsidRPr="00994B22" w:rsidRDefault="00CF6D4C" w:rsidP="00CF6D4C">
      <w:pPr>
        <w:jc w:val="center"/>
        <w:rPr>
          <w:rFonts w:ascii="Times New Roman" w:hAnsi="Times New Roman"/>
          <w:b/>
          <w:sz w:val="23"/>
          <w:lang w:val="el-GR"/>
        </w:rPr>
      </w:pPr>
      <w:r w:rsidRPr="00994B22">
        <w:rPr>
          <w:rFonts w:ascii="Times New Roman" w:hAnsi="Times New Roman"/>
          <w:b/>
          <w:sz w:val="23"/>
          <w:lang w:val="el-GR"/>
        </w:rPr>
        <w:t xml:space="preserve">Β Α Σ Ι Λ Η   κ α ι </w:t>
      </w:r>
      <w:r w:rsidRPr="001E4077">
        <w:rPr>
          <w:rFonts w:ascii="Times New Roman" w:hAnsi="Times New Roman"/>
          <w:b/>
          <w:sz w:val="23"/>
          <w:lang w:val="el-GR"/>
        </w:rPr>
        <w:t xml:space="preserve"> </w:t>
      </w:r>
      <w:r w:rsidRPr="00994B22">
        <w:rPr>
          <w:rFonts w:ascii="Times New Roman" w:hAnsi="Times New Roman"/>
          <w:b/>
          <w:sz w:val="23"/>
          <w:lang w:val="el-GR"/>
        </w:rPr>
        <w:t xml:space="preserve"> Ε</w:t>
      </w:r>
      <w:r>
        <w:rPr>
          <w:rFonts w:ascii="Times New Roman" w:hAnsi="Times New Roman"/>
          <w:b/>
          <w:sz w:val="23"/>
          <w:lang w:val="el-GR"/>
        </w:rPr>
        <w:t xml:space="preserve"> Λ Ι Ζ ΑΣ   Γ Ο Υ Λ Α Ν Δ Ρ Η</w:t>
      </w:r>
    </w:p>
    <w:p w:rsidR="00CF6D4C" w:rsidRPr="00994B22" w:rsidRDefault="00CF6D4C" w:rsidP="00CF6D4C">
      <w:pPr>
        <w:jc w:val="center"/>
        <w:rPr>
          <w:rFonts w:ascii="Times New Roman" w:hAnsi="Times New Roman"/>
          <w:b/>
          <w:sz w:val="23"/>
          <w:lang w:val="el-GR"/>
        </w:rPr>
      </w:pPr>
    </w:p>
    <w:p w:rsidR="00CF6D4C" w:rsidRPr="00994B22" w:rsidRDefault="00CF6D4C" w:rsidP="00CF6D4C">
      <w:pPr>
        <w:jc w:val="center"/>
        <w:rPr>
          <w:rFonts w:ascii="Times New Roman" w:hAnsi="Times New Roman"/>
          <w:b/>
          <w:sz w:val="23"/>
          <w:lang w:val="el-GR"/>
        </w:rPr>
      </w:pPr>
      <w:r w:rsidRPr="00994B22">
        <w:rPr>
          <w:rFonts w:ascii="Times New Roman" w:hAnsi="Times New Roman"/>
          <w:b/>
          <w:sz w:val="23"/>
          <w:lang w:val="el-GR"/>
        </w:rPr>
        <w:t xml:space="preserve">κ α ι </w:t>
      </w:r>
      <w:r w:rsidRPr="001E4077">
        <w:rPr>
          <w:rFonts w:ascii="Times New Roman" w:hAnsi="Times New Roman"/>
          <w:b/>
          <w:sz w:val="23"/>
          <w:lang w:val="el-GR"/>
        </w:rPr>
        <w:t xml:space="preserve"> </w:t>
      </w:r>
      <w:r w:rsidRPr="00994B22">
        <w:rPr>
          <w:rFonts w:ascii="Times New Roman" w:hAnsi="Times New Roman"/>
          <w:b/>
          <w:sz w:val="23"/>
          <w:lang w:val="el-GR"/>
        </w:rPr>
        <w:t xml:space="preserve"> Π Α Ν Τ Ε Λ Η   Π.  Κ Α Ρ Α Δ Ο Ν Τ Η</w:t>
      </w:r>
    </w:p>
    <w:p w:rsidR="00CF6D4C" w:rsidRPr="00994B22" w:rsidRDefault="00CF6D4C" w:rsidP="00CF6D4C">
      <w:pPr>
        <w:rPr>
          <w:rFonts w:ascii="Times New Roman" w:hAnsi="Times New Roman"/>
          <w:b/>
          <w:sz w:val="22"/>
          <w:lang w:val="el-GR"/>
        </w:rPr>
      </w:pPr>
    </w:p>
    <w:p w:rsidR="00CF6D4C" w:rsidRPr="00994B22" w:rsidRDefault="00CF6D4C" w:rsidP="00CF6D4C">
      <w:pPr>
        <w:rPr>
          <w:rFonts w:ascii="Times New Roman" w:hAnsi="Times New Roman"/>
          <w:sz w:val="22"/>
          <w:lang w:val="el-GR"/>
        </w:rPr>
      </w:pPr>
    </w:p>
    <w:p w:rsidR="00CF6D4C" w:rsidRPr="00994B22" w:rsidRDefault="00CF6D4C" w:rsidP="00CF6D4C">
      <w:pPr>
        <w:rPr>
          <w:rFonts w:ascii="Times New Roman" w:hAnsi="Times New Roman"/>
          <w:sz w:val="22"/>
          <w:lang w:val="el-GR"/>
        </w:rPr>
      </w:pPr>
    </w:p>
    <w:p w:rsidR="00CF6D4C" w:rsidRPr="00994B22" w:rsidRDefault="00CF6D4C" w:rsidP="00CF6D4C">
      <w:pPr>
        <w:rPr>
          <w:rFonts w:ascii="Times New Roman" w:hAnsi="Times New Roman"/>
          <w:sz w:val="22"/>
          <w:lang w:val="el-GR"/>
        </w:rPr>
      </w:pPr>
    </w:p>
    <w:p w:rsidR="00CF6D4C" w:rsidRPr="00994B22" w:rsidRDefault="00CF6D4C" w:rsidP="00CF6D4C">
      <w:pPr>
        <w:jc w:val="both"/>
        <w:rPr>
          <w:rFonts w:ascii="Times New Roman" w:hAnsi="Times New Roman"/>
          <w:sz w:val="22"/>
          <w:lang w:val="el-GR"/>
        </w:rPr>
      </w:pPr>
    </w:p>
    <w:p w:rsidR="00CF6D4C" w:rsidRPr="00994B22" w:rsidRDefault="00CF6D4C" w:rsidP="00CF6D4C">
      <w:pPr>
        <w:jc w:val="both"/>
        <w:rPr>
          <w:rFonts w:ascii="Times New Roman" w:hAnsi="Times New Roman"/>
          <w:lang w:val="el-GR"/>
        </w:rPr>
      </w:pPr>
      <w:r w:rsidRPr="00994B22">
        <w:rPr>
          <w:rFonts w:ascii="Times New Roman" w:hAnsi="Times New Roman"/>
          <w:lang w:val="el-GR"/>
        </w:rPr>
        <w:t>Το</w:t>
      </w:r>
      <w:r w:rsidRPr="00994B22">
        <w:rPr>
          <w:rFonts w:ascii="Times New Roman" w:hAnsi="Times New Roman"/>
          <w:b/>
          <w:lang w:val="el-GR"/>
        </w:rPr>
        <w:t xml:space="preserve"> Ίδρυμα Βασίλη και </w:t>
      </w:r>
      <w:proofErr w:type="spellStart"/>
      <w:r w:rsidRPr="00994B22">
        <w:rPr>
          <w:rFonts w:ascii="Times New Roman" w:hAnsi="Times New Roman"/>
          <w:b/>
          <w:lang w:val="el-GR"/>
        </w:rPr>
        <w:t>Ελίζας</w:t>
      </w:r>
      <w:proofErr w:type="spellEnd"/>
      <w:r w:rsidRPr="00994B22">
        <w:rPr>
          <w:rFonts w:ascii="Times New Roman" w:hAnsi="Times New Roman"/>
          <w:b/>
          <w:lang w:val="el-GR"/>
        </w:rPr>
        <w:t xml:space="preserve"> Γουλανδρή </w:t>
      </w:r>
      <w:r>
        <w:rPr>
          <w:rFonts w:ascii="Times New Roman" w:hAnsi="Times New Roman"/>
          <w:lang w:val="el-GR"/>
        </w:rPr>
        <w:t xml:space="preserve">προκηρύσσει το τριακοστό πρώτο </w:t>
      </w:r>
      <w:r w:rsidRPr="00994B22">
        <w:rPr>
          <w:rFonts w:ascii="Times New Roman" w:hAnsi="Times New Roman"/>
          <w:lang w:val="el-GR"/>
        </w:rPr>
        <w:t>κατά σειρά πρόγραμμα μεταπτυχιακών υποτροφιών εξωτερικού για τους εξής κλάδους:</w:t>
      </w:r>
    </w:p>
    <w:p w:rsidR="00CF6D4C" w:rsidRPr="00994B22" w:rsidRDefault="00CF6D4C" w:rsidP="00CF6D4C">
      <w:pPr>
        <w:jc w:val="both"/>
        <w:rPr>
          <w:rFonts w:ascii="Times New Roman" w:hAnsi="Times New Roman"/>
          <w:lang w:val="el-GR"/>
        </w:rPr>
      </w:pPr>
    </w:p>
    <w:p w:rsidR="00CF6D4C" w:rsidRPr="00994B22" w:rsidRDefault="00CF6D4C" w:rsidP="00CF6D4C">
      <w:pPr>
        <w:jc w:val="both"/>
        <w:rPr>
          <w:rFonts w:ascii="Times New Roman" w:hAnsi="Times New Roman"/>
          <w:sz w:val="22"/>
          <w:lang w:val="el-GR"/>
        </w:rPr>
      </w:pPr>
    </w:p>
    <w:p w:rsidR="00CF6D4C" w:rsidRPr="008B34B4" w:rsidRDefault="00CF6D4C" w:rsidP="00CF6D4C">
      <w:pPr>
        <w:jc w:val="both"/>
        <w:rPr>
          <w:rFonts w:ascii="Times New Roman" w:hAnsi="Times New Roman"/>
          <w:b/>
          <w:lang w:val="el-GR"/>
        </w:rPr>
      </w:pPr>
      <w:r w:rsidRPr="00B85946">
        <w:rPr>
          <w:rFonts w:ascii="Times New Roman" w:hAnsi="Times New Roman"/>
          <w:b/>
          <w:lang w:val="el-GR"/>
        </w:rPr>
        <w:t>1.</w:t>
      </w:r>
      <w:r w:rsidRPr="00B85946">
        <w:rPr>
          <w:rFonts w:ascii="Times New Roman" w:hAnsi="Times New Roman"/>
          <w:b/>
          <w:lang w:val="el-GR"/>
        </w:rPr>
        <w:tab/>
      </w:r>
      <w:r w:rsidR="008B34B4">
        <w:rPr>
          <w:rFonts w:ascii="Times New Roman" w:hAnsi="Times New Roman"/>
          <w:b/>
          <w:lang w:val="el-GR"/>
        </w:rPr>
        <w:t>Τέχνη και Διαδίκτυο</w:t>
      </w:r>
      <w:r w:rsidR="008B34B4" w:rsidRPr="008B34B4">
        <w:rPr>
          <w:rFonts w:ascii="Times New Roman" w:hAnsi="Times New Roman"/>
          <w:b/>
          <w:lang w:val="el-GR"/>
        </w:rPr>
        <w:t xml:space="preserve"> (</w:t>
      </w:r>
      <w:r w:rsidR="008B34B4">
        <w:rPr>
          <w:rFonts w:ascii="Times New Roman" w:hAnsi="Times New Roman"/>
          <w:b/>
          <w:lang w:val="el-GR"/>
        </w:rPr>
        <w:t>Πολιτισμική Τεχνολογία και Επικοινωνία)</w:t>
      </w:r>
    </w:p>
    <w:p w:rsidR="00CF6D4C" w:rsidRPr="00B85946" w:rsidRDefault="00CF6D4C" w:rsidP="00CF6D4C">
      <w:pPr>
        <w:jc w:val="both"/>
        <w:rPr>
          <w:rFonts w:ascii="Times New Roman" w:hAnsi="Times New Roman"/>
          <w:b/>
          <w:lang w:val="el-GR"/>
        </w:rPr>
      </w:pPr>
    </w:p>
    <w:p w:rsidR="00CF6D4C" w:rsidRDefault="00CF6D4C" w:rsidP="00CF6D4C">
      <w:pPr>
        <w:jc w:val="both"/>
        <w:rPr>
          <w:rFonts w:ascii="Times New Roman" w:hAnsi="Times New Roman"/>
          <w:b/>
          <w:lang w:val="el-GR"/>
        </w:rPr>
      </w:pPr>
      <w:r w:rsidRPr="00B85946">
        <w:rPr>
          <w:rFonts w:ascii="Times New Roman" w:hAnsi="Times New Roman"/>
          <w:b/>
          <w:lang w:val="el-GR"/>
        </w:rPr>
        <w:t>2.</w:t>
      </w:r>
      <w:r w:rsidRPr="00B85946">
        <w:rPr>
          <w:rFonts w:ascii="Times New Roman" w:hAnsi="Times New Roman"/>
          <w:b/>
          <w:lang w:val="el-GR"/>
        </w:rPr>
        <w:tab/>
      </w:r>
      <w:r w:rsidR="008B34B4">
        <w:rPr>
          <w:rFonts w:ascii="Times New Roman" w:hAnsi="Times New Roman"/>
          <w:b/>
          <w:lang w:val="el-GR"/>
        </w:rPr>
        <w:t>Αρχιτεκτονική</w:t>
      </w:r>
    </w:p>
    <w:p w:rsidR="00CF6D4C" w:rsidRPr="00B85946" w:rsidRDefault="00CF6D4C" w:rsidP="00CF6D4C">
      <w:pPr>
        <w:jc w:val="both"/>
        <w:rPr>
          <w:rFonts w:ascii="Times New Roman" w:hAnsi="Times New Roman"/>
          <w:lang w:val="el-GR"/>
        </w:rPr>
      </w:pPr>
    </w:p>
    <w:p w:rsidR="00CF6D4C" w:rsidRPr="000233B2" w:rsidRDefault="008B34B4" w:rsidP="00CF6D4C">
      <w:pPr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3.</w:t>
      </w:r>
      <w:r>
        <w:rPr>
          <w:rFonts w:ascii="Times New Roman" w:hAnsi="Times New Roman"/>
          <w:b/>
          <w:lang w:val="el-GR"/>
        </w:rPr>
        <w:tab/>
        <w:t>Οικονομία της Τέχνης</w:t>
      </w:r>
    </w:p>
    <w:p w:rsidR="00CF6D4C" w:rsidRPr="00602C03" w:rsidRDefault="00CF6D4C" w:rsidP="00CF6D4C">
      <w:pPr>
        <w:jc w:val="both"/>
        <w:rPr>
          <w:rFonts w:ascii="Times New Roman" w:hAnsi="Times New Roman"/>
          <w:b/>
          <w:szCs w:val="24"/>
          <w:lang w:val="el-GR"/>
        </w:rPr>
      </w:pPr>
      <w:r w:rsidRPr="00994B22">
        <w:rPr>
          <w:rFonts w:ascii="Times New Roman" w:hAnsi="Times New Roman"/>
          <w:b/>
          <w:lang w:val="el-GR"/>
        </w:rPr>
        <w:tab/>
      </w:r>
    </w:p>
    <w:p w:rsidR="00CF6D4C" w:rsidRPr="00994B22" w:rsidRDefault="00CF6D4C" w:rsidP="00CF6D4C">
      <w:pPr>
        <w:jc w:val="both"/>
        <w:rPr>
          <w:rFonts w:ascii="Times New Roman" w:hAnsi="Times New Roman"/>
          <w:lang w:val="el-GR"/>
        </w:rPr>
      </w:pPr>
    </w:p>
    <w:p w:rsidR="00CF6D4C" w:rsidRPr="00994B22" w:rsidRDefault="00CF6D4C" w:rsidP="00CF6D4C">
      <w:pPr>
        <w:jc w:val="both"/>
        <w:rPr>
          <w:rFonts w:ascii="Times New Roman" w:hAnsi="Times New Roman"/>
          <w:lang w:val="el-GR"/>
        </w:rPr>
      </w:pPr>
    </w:p>
    <w:p w:rsidR="00CF6D4C" w:rsidRPr="00D7189A" w:rsidRDefault="00CF6D4C" w:rsidP="00CF6D4C">
      <w:pPr>
        <w:jc w:val="both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>Περισσότερες πληροφορίες παρέχονται τηλεφωνικώς στον αριθμό</w:t>
      </w:r>
      <w:r>
        <w:rPr>
          <w:rFonts w:ascii="Times New Roman" w:hAnsi="Times New Roman"/>
          <w:b/>
          <w:lang w:val="el-GR"/>
        </w:rPr>
        <w:t xml:space="preserve"> 210 72.52.89</w:t>
      </w:r>
      <w:r w:rsidRPr="00994B22">
        <w:rPr>
          <w:rFonts w:ascii="Times New Roman" w:hAnsi="Times New Roman"/>
          <w:b/>
          <w:lang w:val="el-GR"/>
        </w:rPr>
        <w:t xml:space="preserve">6 </w:t>
      </w:r>
      <w:r w:rsidRPr="00994B22">
        <w:rPr>
          <w:rFonts w:ascii="Times New Roman" w:hAnsi="Times New Roman"/>
          <w:lang w:val="el-GR"/>
        </w:rPr>
        <w:t>σε εργάσιμες ημέρες</w:t>
      </w:r>
      <w:r>
        <w:rPr>
          <w:rFonts w:ascii="Times New Roman" w:hAnsi="Times New Roman"/>
          <w:lang w:val="el-GR"/>
        </w:rPr>
        <w:t xml:space="preserve"> (Δευτέρα-</w:t>
      </w:r>
      <w:proofErr w:type="spellStart"/>
      <w:r>
        <w:rPr>
          <w:rFonts w:ascii="Times New Roman" w:hAnsi="Times New Roman"/>
          <w:lang w:val="el-GR"/>
        </w:rPr>
        <w:t>Παρασκευ</w:t>
      </w:r>
      <w:proofErr w:type="spellEnd"/>
      <w:r>
        <w:rPr>
          <w:rFonts w:ascii="Times New Roman" w:hAnsi="Times New Roman"/>
          <w:lang w:val="el-GR"/>
        </w:rPr>
        <w:t>ή) και ώρες (09</w:t>
      </w:r>
      <w:r w:rsidRPr="00994B22">
        <w:rPr>
          <w:rFonts w:ascii="Times New Roman" w:hAnsi="Times New Roman"/>
          <w:lang w:val="el-GR"/>
        </w:rPr>
        <w:t>:00-17:00)</w:t>
      </w:r>
      <w:r w:rsidRPr="007266E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καθώς και στην ιστοσελίδα του Ιδρύματος </w:t>
      </w:r>
      <w:hyperlink r:id="rId5" w:history="1">
        <w:r w:rsidRPr="00B84439">
          <w:rPr>
            <w:rStyle w:val="-"/>
            <w:rFonts w:ascii="Times New Roman" w:hAnsi="Times New Roman"/>
            <w:b/>
            <w:lang w:val="en-US"/>
          </w:rPr>
          <w:t>www</w:t>
        </w:r>
        <w:r w:rsidRPr="00B84439">
          <w:rPr>
            <w:rStyle w:val="-"/>
            <w:rFonts w:ascii="Times New Roman" w:hAnsi="Times New Roman"/>
            <w:b/>
            <w:lang w:val="el-GR"/>
          </w:rPr>
          <w:t>.</w:t>
        </w:r>
        <w:proofErr w:type="spellStart"/>
        <w:r w:rsidRPr="00B84439">
          <w:rPr>
            <w:rStyle w:val="-"/>
            <w:rFonts w:ascii="Times New Roman" w:hAnsi="Times New Roman"/>
            <w:b/>
            <w:lang w:val="en-US"/>
          </w:rPr>
          <w:t>goulandris</w:t>
        </w:r>
        <w:proofErr w:type="spellEnd"/>
        <w:r w:rsidRPr="00B84439">
          <w:rPr>
            <w:rStyle w:val="-"/>
            <w:rFonts w:ascii="Times New Roman" w:hAnsi="Times New Roman"/>
            <w:b/>
            <w:lang w:val="el-GR"/>
          </w:rPr>
          <w:t>.</w:t>
        </w:r>
        <w:r w:rsidRPr="00B84439">
          <w:rPr>
            <w:rStyle w:val="-"/>
            <w:rFonts w:ascii="Times New Roman" w:hAnsi="Times New Roman"/>
            <w:b/>
            <w:lang w:val="en-US"/>
          </w:rPr>
          <w:t>gr</w:t>
        </w:r>
      </w:hyperlink>
      <w:r w:rsidRPr="00AE214E">
        <w:rPr>
          <w:rFonts w:ascii="Times New Roman" w:hAnsi="Times New Roman"/>
          <w:lang w:val="el-GR"/>
        </w:rPr>
        <w:t>.</w:t>
      </w:r>
    </w:p>
    <w:p w:rsidR="00CF6D4C" w:rsidRPr="00994B22" w:rsidRDefault="00CF6D4C" w:rsidP="00CF6D4C">
      <w:pPr>
        <w:jc w:val="both"/>
        <w:rPr>
          <w:rFonts w:ascii="Times New Roman" w:hAnsi="Times New Roman"/>
          <w:lang w:val="el-GR"/>
        </w:rPr>
      </w:pPr>
    </w:p>
    <w:p w:rsidR="00CF6D4C" w:rsidRPr="00994B22" w:rsidRDefault="00CF6D4C" w:rsidP="00CF6D4C">
      <w:pPr>
        <w:jc w:val="both"/>
        <w:rPr>
          <w:rFonts w:ascii="Times New Roman" w:hAnsi="Times New Roman"/>
          <w:lang w:val="el-GR"/>
        </w:rPr>
      </w:pPr>
      <w:r w:rsidRPr="00994B22">
        <w:rPr>
          <w:rFonts w:ascii="Times New Roman" w:hAnsi="Times New Roman"/>
          <w:lang w:val="el-GR"/>
        </w:rPr>
        <w:t>Προθεσμία υποβολής αιτήσεων με πλήρη δικαιολογητικά ορίζεται η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>31</w:t>
      </w:r>
      <w:r w:rsidRPr="00994B22">
        <w:rPr>
          <w:rFonts w:ascii="Times New Roman" w:hAnsi="Times New Roman"/>
          <w:b/>
          <w:lang w:val="el-GR"/>
        </w:rPr>
        <w:t>η Μαρτίου</w:t>
      </w:r>
      <w:r w:rsidR="008B34B4">
        <w:rPr>
          <w:rFonts w:ascii="Times New Roman" w:hAnsi="Times New Roman"/>
          <w:b/>
          <w:lang w:val="el-GR"/>
        </w:rPr>
        <w:t xml:space="preserve"> 2015</w:t>
      </w:r>
      <w:r w:rsidRPr="00994B22">
        <w:rPr>
          <w:rFonts w:ascii="Times New Roman" w:hAnsi="Times New Roman"/>
          <w:b/>
          <w:lang w:val="el-GR"/>
        </w:rPr>
        <w:t xml:space="preserve"> </w:t>
      </w:r>
      <w:r w:rsidRPr="00994B22">
        <w:rPr>
          <w:rFonts w:ascii="Times New Roman" w:hAnsi="Times New Roman"/>
          <w:lang w:val="el-GR"/>
        </w:rPr>
        <w:t xml:space="preserve">(διεύθυνση: </w:t>
      </w:r>
      <w:r>
        <w:rPr>
          <w:rFonts w:ascii="Times New Roman" w:hAnsi="Times New Roman"/>
          <w:lang w:val="el-GR"/>
        </w:rPr>
        <w:t xml:space="preserve">Π. </w:t>
      </w:r>
      <w:proofErr w:type="spellStart"/>
      <w:r w:rsidRPr="00994B22">
        <w:rPr>
          <w:rFonts w:ascii="Times New Roman" w:hAnsi="Times New Roman"/>
          <w:lang w:val="el-GR"/>
        </w:rPr>
        <w:t>Αραβαντινού</w:t>
      </w:r>
      <w:proofErr w:type="spellEnd"/>
      <w:r w:rsidRPr="00994B22">
        <w:rPr>
          <w:rFonts w:ascii="Times New Roman" w:hAnsi="Times New Roman"/>
          <w:lang w:val="el-GR"/>
        </w:rPr>
        <w:t xml:space="preserve"> 6, 106 74 Αθήνα).</w:t>
      </w:r>
    </w:p>
    <w:p w:rsidR="00CF6D4C" w:rsidRPr="00F873CE" w:rsidRDefault="00CF6D4C" w:rsidP="00CF6D4C">
      <w:pPr>
        <w:rPr>
          <w:lang w:val="el-GR"/>
        </w:rPr>
      </w:pPr>
    </w:p>
    <w:p w:rsidR="00CF6D4C" w:rsidRPr="000233B2" w:rsidRDefault="00CF6D4C" w:rsidP="00CF6D4C">
      <w:pPr>
        <w:rPr>
          <w:lang w:val="el-GR"/>
        </w:rPr>
      </w:pPr>
    </w:p>
    <w:p w:rsidR="00CF6D4C" w:rsidRPr="00DF1D25" w:rsidRDefault="00CF6D4C" w:rsidP="00CF6D4C">
      <w:pPr>
        <w:rPr>
          <w:lang w:val="el-GR"/>
        </w:rPr>
      </w:pPr>
    </w:p>
    <w:p w:rsidR="0017501E" w:rsidRPr="00CF6D4C" w:rsidRDefault="0017501E">
      <w:pPr>
        <w:rPr>
          <w:lang w:val="el-GR"/>
        </w:rPr>
      </w:pPr>
    </w:p>
    <w:sectPr w:rsidR="0017501E" w:rsidRPr="00CF6D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4C"/>
    <w:rsid w:val="00154A15"/>
    <w:rsid w:val="0017501E"/>
    <w:rsid w:val="008B34B4"/>
    <w:rsid w:val="00C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CF6D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CF6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ulandri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</cp:revision>
  <cp:lastPrinted>2014-12-12T13:33:00Z</cp:lastPrinted>
  <dcterms:created xsi:type="dcterms:W3CDTF">2014-12-12T11:42:00Z</dcterms:created>
  <dcterms:modified xsi:type="dcterms:W3CDTF">2015-01-09T08:53:00Z</dcterms:modified>
</cp:coreProperties>
</file>